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7DA6CE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860C9">
        <w:rPr>
          <w:color w:val="12284C" w:themeColor="text2"/>
          <w:sz w:val="28"/>
          <w:szCs w:val="36"/>
        </w:rPr>
        <w:t>Robotics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860C9">
        <w:rPr>
          <w:color w:val="12284C" w:themeColor="text2"/>
          <w:sz w:val="28"/>
          <w:szCs w:val="36"/>
        </w:rPr>
        <w:t>3</w:t>
      </w:r>
      <w:r w:rsidR="003B68CF">
        <w:rPr>
          <w:color w:val="12284C" w:themeColor="text2"/>
          <w:sz w:val="28"/>
          <w:szCs w:val="36"/>
        </w:rPr>
        <w:t>9</w:t>
      </w:r>
      <w:r w:rsidR="00E860C9">
        <w:rPr>
          <w:color w:val="12284C" w:themeColor="text2"/>
          <w:sz w:val="28"/>
          <w:szCs w:val="36"/>
        </w:rPr>
        <w:t>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860C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636025A" w14:textId="11051B1A" w:rsidR="009B503E" w:rsidRDefault="009C4EE4" w:rsidP="009B503E">
      <w:pPr>
        <w:spacing w:before="360" w:line="240" w:lineRule="auto"/>
        <w:rPr>
          <w:rStyle w:val="Strong"/>
          <w:rFonts w:asciiTheme="minorHAnsi" w:hAnsiTheme="minorHAnsi" w:cstheme="minorHAnsi"/>
        </w:rPr>
      </w:pPr>
      <w:r w:rsidRPr="009B503E">
        <w:rPr>
          <w:rStyle w:val="Regular"/>
          <w:rFonts w:asciiTheme="minorHAnsi" w:hAnsiTheme="minorHAnsi" w:cstheme="minorHAnsi"/>
        </w:rPr>
        <w:t>Pathways and CIP Codes</w:t>
      </w:r>
      <w:r w:rsidRPr="009B503E">
        <w:rPr>
          <w:rStyle w:val="Regular"/>
          <w:rFonts w:asciiTheme="minorHAnsi" w:hAnsiTheme="minorHAnsi" w:cstheme="minorHAnsi"/>
          <w:b/>
          <w:bCs/>
        </w:rPr>
        <w:t>:</w:t>
      </w:r>
      <w:r w:rsidR="00C22ECE" w:rsidRPr="009B503E">
        <w:rPr>
          <w:rStyle w:val="Strong"/>
          <w:rFonts w:asciiTheme="minorHAnsi" w:hAnsiTheme="minorHAnsi" w:cstheme="minorHAnsi"/>
          <w:b/>
          <w:bCs/>
        </w:rPr>
        <w:t xml:space="preserve"> </w:t>
      </w:r>
      <w:r w:rsidR="00E860C9" w:rsidRPr="009B503E">
        <w:rPr>
          <w:rStyle w:val="Strong"/>
          <w:rFonts w:asciiTheme="minorHAnsi" w:hAnsiTheme="minorHAnsi" w:cstheme="minorHAnsi"/>
        </w:rPr>
        <w:t>Automation Engineering Pathway (15.0406)</w:t>
      </w:r>
    </w:p>
    <w:p w14:paraId="4FBDB71A" w14:textId="34BC39D8" w:rsidR="009C4EE4" w:rsidRPr="009B503E" w:rsidRDefault="009C4EE4" w:rsidP="007039C1">
      <w:pPr>
        <w:rPr>
          <w:rStyle w:val="Regular"/>
          <w:rFonts w:asciiTheme="minorHAnsi" w:hAnsiTheme="minorHAnsi" w:cstheme="minorHAnsi"/>
        </w:rPr>
      </w:pPr>
      <w:r w:rsidRPr="009B503E">
        <w:rPr>
          <w:rStyle w:val="Regular"/>
          <w:rFonts w:asciiTheme="minorHAnsi" w:hAnsiTheme="minorHAnsi" w:cstheme="minorHAnsi"/>
        </w:rPr>
        <w:t>Course Description:</w:t>
      </w:r>
      <w:r w:rsidR="00C22ECE" w:rsidRPr="009B503E">
        <w:rPr>
          <w:rStyle w:val="Regular"/>
          <w:rFonts w:asciiTheme="minorHAnsi" w:hAnsiTheme="minorHAnsi" w:cstheme="minorHAnsi"/>
        </w:rPr>
        <w:t xml:space="preserve"> </w:t>
      </w:r>
      <w:r w:rsidR="009B503E" w:rsidRPr="009B503E">
        <w:rPr>
          <w:rStyle w:val="Regular"/>
          <w:rFonts w:asciiTheme="minorHAnsi" w:hAnsiTheme="minorHAnsi" w:cstheme="minorHAnsi"/>
        </w:rPr>
        <w:t>This course examines types, applications and troubleshooting of industrial robots and subsystems</w:t>
      </w:r>
      <w:r w:rsidR="00A67D7F" w:rsidRPr="009B503E">
        <w:rPr>
          <w:rStyle w:val="Regular"/>
          <w:rFonts w:asciiTheme="minorHAnsi" w:hAnsiTheme="minorHAnsi" w:cstheme="minorHAnsi"/>
        </w:rPr>
        <w:t xml:space="preserve">. </w:t>
      </w:r>
      <w:r w:rsidR="009B503E" w:rsidRPr="009B503E">
        <w:rPr>
          <w:rStyle w:val="Regular"/>
          <w:rFonts w:asciiTheme="minorHAnsi" w:hAnsiTheme="minorHAnsi" w:cstheme="minorHAnsi"/>
        </w:rPr>
        <w:t>Topics include robot fundamentals, robot classifications, power sources, robot applications in the workplace, robot control techniques, path control, end of arm tooling, robot operations, robot controllers, robotic language programming and human interface issues.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7C8500D" w14:textId="77777777" w:rsidR="003D46F7" w:rsidRDefault="003D46F7" w:rsidP="003D46F7">
      <w:pPr>
        <w:pStyle w:val="RatingScalehangingindent"/>
        <w:ind w:left="0" w:firstLine="0"/>
      </w:pPr>
    </w:p>
    <w:p w14:paraId="493895FA" w14:textId="77777777" w:rsidR="003D46F7" w:rsidRPr="00A67D7F" w:rsidRDefault="003D46F7" w:rsidP="003D46F7">
      <w:pPr>
        <w:spacing w:before="0" w:line="240" w:lineRule="auto"/>
        <w:rPr>
          <w:rFonts w:cstheme="minorHAnsi"/>
          <w:b/>
          <w:bCs/>
          <w:sz w:val="20"/>
          <w:szCs w:val="20"/>
        </w:rPr>
      </w:pPr>
      <w:r w:rsidRPr="00A67D7F">
        <w:rPr>
          <w:rStyle w:val="Strong"/>
          <w:rFonts w:asciiTheme="minorHAnsi" w:hAnsiTheme="minorHAnsi" w:cstheme="minorHAnsi"/>
          <w:b/>
          <w:bCs/>
          <w:sz w:val="20"/>
          <w:szCs w:val="20"/>
        </w:rPr>
        <w:t xml:space="preserve">Prerequisite: </w:t>
      </w:r>
      <w:r w:rsidRPr="003D46F7">
        <w:rPr>
          <w:rStyle w:val="Strong"/>
          <w:rFonts w:asciiTheme="minorHAnsi" w:hAnsiTheme="minorHAnsi" w:cstheme="minorHAnsi"/>
          <w:sz w:val="20"/>
          <w:szCs w:val="20"/>
        </w:rPr>
        <w:t>21009 – Robotics I</w:t>
      </w:r>
    </w:p>
    <w:p w14:paraId="521C5E3D" w14:textId="770823E2"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E860C9" w:rsidRPr="00E860C9">
            <w:t>Application and Troubleshooting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860C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860C9" w:rsidRPr="009F713B" w14:paraId="3475336C"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860C9" w:rsidRPr="00334670" w:rsidRDefault="00E860C9" w:rsidP="00E860C9">
            <w:pPr>
              <w:pStyle w:val="TableLeftcolumn"/>
            </w:pPr>
            <w:r w:rsidRPr="00334670">
              <w:t>1.1</w:t>
            </w:r>
          </w:p>
        </w:tc>
        <w:tc>
          <w:tcPr>
            <w:tcW w:w="8200" w:type="dxa"/>
            <w:tcBorders>
              <w:left w:val="nil"/>
            </w:tcBorders>
            <w:shd w:val="clear" w:color="000000" w:fill="FFFFFF"/>
            <w:vAlign w:val="center"/>
          </w:tcPr>
          <w:p w14:paraId="4F3DC746" w14:textId="0DE5EDF8" w:rsidR="00E860C9" w:rsidRPr="00E860C9" w:rsidRDefault="00E860C9" w:rsidP="00E860C9">
            <w:pPr>
              <w:pStyle w:val="Tabletext"/>
              <w:rPr>
                <w:rFonts w:cstheme="minorHAnsi"/>
              </w:rPr>
            </w:pPr>
            <w:r w:rsidRPr="00E860C9">
              <w:rPr>
                <w:rFonts w:eastAsia="Times New Roman" w:cstheme="minorHAnsi"/>
                <w:color w:val="333333"/>
                <w:kern w:val="0"/>
                <w14:ligatures w14:val="none"/>
              </w:rPr>
              <w:t>Apply proper techniques and practices in the assembly, repair, installation, and integration of robotic equipment</w:t>
            </w:r>
          </w:p>
        </w:tc>
        <w:tc>
          <w:tcPr>
            <w:tcW w:w="877" w:type="dxa"/>
            <w:tcBorders>
              <w:left w:val="nil"/>
              <w:bottom w:val="single" w:sz="8" w:space="0" w:color="auto"/>
            </w:tcBorders>
            <w:vAlign w:val="bottom"/>
          </w:tcPr>
          <w:p w14:paraId="1012989B" w14:textId="5DBA88DF" w:rsidR="00E860C9" w:rsidRPr="00ED28EF" w:rsidRDefault="00E860C9" w:rsidP="00E860C9">
            <w:pPr>
              <w:pStyle w:val="Tabletext"/>
              <w:rPr>
                <w:rStyle w:val="Formentry12ptopunderline"/>
              </w:rPr>
            </w:pPr>
          </w:p>
        </w:tc>
      </w:tr>
      <w:tr w:rsidR="00E860C9" w:rsidRPr="009F713B" w14:paraId="422523F4" w14:textId="77777777" w:rsidTr="00E860C9">
        <w:tc>
          <w:tcPr>
            <w:tcW w:w="705" w:type="dxa"/>
          </w:tcPr>
          <w:p w14:paraId="0F428A28" w14:textId="77777777" w:rsidR="00E860C9" w:rsidRPr="00334670" w:rsidRDefault="00E860C9" w:rsidP="00E860C9">
            <w:pPr>
              <w:pStyle w:val="TableLeftcolumn"/>
            </w:pPr>
            <w:r w:rsidRPr="00334670">
              <w:t>1.2</w:t>
            </w:r>
          </w:p>
        </w:tc>
        <w:tc>
          <w:tcPr>
            <w:tcW w:w="8200" w:type="dxa"/>
            <w:tcBorders>
              <w:top w:val="nil"/>
              <w:left w:val="nil"/>
            </w:tcBorders>
            <w:shd w:val="clear" w:color="000000" w:fill="FFFFFF"/>
            <w:vAlign w:val="center"/>
          </w:tcPr>
          <w:p w14:paraId="06BAE4CB" w14:textId="48E6FBBD" w:rsidR="00E860C9" w:rsidRPr="00E860C9" w:rsidRDefault="00E860C9" w:rsidP="00E860C9">
            <w:pPr>
              <w:pStyle w:val="Tabletext"/>
              <w:rPr>
                <w:rFonts w:cstheme="minorHAnsi"/>
              </w:rPr>
            </w:pPr>
            <w:r w:rsidRPr="00E860C9">
              <w:rPr>
                <w:rFonts w:eastAsia="Times New Roman" w:cstheme="minorHAnsi"/>
                <w:color w:val="333333"/>
                <w:kern w:val="0"/>
                <w14:ligatures w14:val="none"/>
              </w:rPr>
              <w:t>Program and operate robotic equipment</w:t>
            </w:r>
          </w:p>
        </w:tc>
        <w:tc>
          <w:tcPr>
            <w:tcW w:w="877" w:type="dxa"/>
            <w:tcBorders>
              <w:top w:val="single" w:sz="8" w:space="0" w:color="auto"/>
              <w:left w:val="nil"/>
              <w:bottom w:val="single" w:sz="8" w:space="0" w:color="auto"/>
            </w:tcBorders>
            <w:vAlign w:val="bottom"/>
          </w:tcPr>
          <w:p w14:paraId="4AE8056E" w14:textId="5821B5D7" w:rsidR="00E860C9" w:rsidRPr="00ED28EF" w:rsidRDefault="00E860C9" w:rsidP="00E860C9">
            <w:pPr>
              <w:pStyle w:val="Tabletext"/>
              <w:rPr>
                <w:rStyle w:val="Formentry12ptopunderline"/>
              </w:rPr>
            </w:pPr>
          </w:p>
        </w:tc>
      </w:tr>
      <w:tr w:rsidR="00E860C9" w:rsidRPr="009F713B" w14:paraId="0F857F0B"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860C9" w:rsidRPr="00334670" w:rsidRDefault="00E860C9" w:rsidP="00E860C9">
            <w:pPr>
              <w:pStyle w:val="TableLeftcolumn"/>
            </w:pPr>
            <w:r w:rsidRPr="00334670">
              <w:t>1.3</w:t>
            </w:r>
          </w:p>
        </w:tc>
        <w:tc>
          <w:tcPr>
            <w:tcW w:w="8200" w:type="dxa"/>
            <w:tcBorders>
              <w:top w:val="nil"/>
              <w:left w:val="nil"/>
            </w:tcBorders>
            <w:shd w:val="clear" w:color="000000" w:fill="FFFFFF"/>
            <w:vAlign w:val="center"/>
          </w:tcPr>
          <w:p w14:paraId="4824A4FC" w14:textId="605467C9" w:rsidR="00E860C9" w:rsidRPr="00E860C9" w:rsidRDefault="00E860C9" w:rsidP="00E860C9">
            <w:pPr>
              <w:pStyle w:val="Tabletext"/>
              <w:rPr>
                <w:rFonts w:cstheme="minorHAnsi"/>
              </w:rPr>
            </w:pPr>
            <w:r w:rsidRPr="00E860C9">
              <w:rPr>
                <w:rFonts w:eastAsia="Times New Roman" w:cstheme="minorHAnsi"/>
                <w:color w:val="333333"/>
                <w:kern w:val="0"/>
                <w14:ligatures w14:val="none"/>
              </w:rPr>
              <w:t>Apply problem solving and critical thinking skills to troubleshoot robotic equipment</w:t>
            </w:r>
          </w:p>
        </w:tc>
        <w:tc>
          <w:tcPr>
            <w:tcW w:w="877" w:type="dxa"/>
            <w:tcBorders>
              <w:top w:val="single" w:sz="8" w:space="0" w:color="auto"/>
              <w:left w:val="nil"/>
              <w:bottom w:val="single" w:sz="8" w:space="0" w:color="auto"/>
            </w:tcBorders>
            <w:vAlign w:val="bottom"/>
          </w:tcPr>
          <w:p w14:paraId="40DA3DE6" w14:textId="2049E95A" w:rsidR="00E860C9" w:rsidRPr="00ED28EF" w:rsidRDefault="00E860C9" w:rsidP="00E860C9">
            <w:pPr>
              <w:pStyle w:val="Tabletext"/>
              <w:rPr>
                <w:rStyle w:val="Formentry12ptopunderline"/>
              </w:rPr>
            </w:pPr>
          </w:p>
        </w:tc>
      </w:tr>
      <w:tr w:rsidR="00E860C9" w:rsidRPr="009F713B" w14:paraId="12A00709" w14:textId="77777777" w:rsidTr="00E860C9">
        <w:tc>
          <w:tcPr>
            <w:tcW w:w="705" w:type="dxa"/>
          </w:tcPr>
          <w:p w14:paraId="0F677E59" w14:textId="77777777" w:rsidR="00E860C9" w:rsidRPr="00334670" w:rsidRDefault="00E860C9" w:rsidP="00E860C9">
            <w:pPr>
              <w:pStyle w:val="TableLeftcolumn"/>
            </w:pPr>
            <w:r w:rsidRPr="00334670">
              <w:t>1.4</w:t>
            </w:r>
          </w:p>
        </w:tc>
        <w:tc>
          <w:tcPr>
            <w:tcW w:w="8200" w:type="dxa"/>
            <w:tcBorders>
              <w:top w:val="nil"/>
              <w:left w:val="nil"/>
            </w:tcBorders>
            <w:shd w:val="clear" w:color="000000" w:fill="FFFFFF"/>
            <w:vAlign w:val="center"/>
          </w:tcPr>
          <w:p w14:paraId="1066DC66" w14:textId="211E79F7" w:rsidR="00E860C9" w:rsidRPr="00E860C9" w:rsidRDefault="00E860C9" w:rsidP="00E860C9">
            <w:pPr>
              <w:pStyle w:val="Tabletext"/>
              <w:rPr>
                <w:rFonts w:cstheme="minorHAnsi"/>
              </w:rPr>
            </w:pPr>
            <w:r w:rsidRPr="00E860C9">
              <w:rPr>
                <w:rFonts w:eastAsia="Times New Roman" w:cstheme="minorHAnsi"/>
                <w:color w:val="333333"/>
                <w:kern w:val="0"/>
                <w14:ligatures w14:val="none"/>
              </w:rPr>
              <w:t>Demonstrate the ability to apply proper techniques and practices in identification, assembly, and interfacing of IoT components.</w:t>
            </w:r>
          </w:p>
        </w:tc>
        <w:tc>
          <w:tcPr>
            <w:tcW w:w="877" w:type="dxa"/>
            <w:tcBorders>
              <w:top w:val="single" w:sz="8" w:space="0" w:color="auto"/>
              <w:left w:val="nil"/>
              <w:bottom w:val="single" w:sz="8" w:space="0" w:color="auto"/>
            </w:tcBorders>
            <w:vAlign w:val="bottom"/>
          </w:tcPr>
          <w:p w14:paraId="5521F425" w14:textId="4E89D8EB" w:rsidR="00E860C9" w:rsidRPr="00ED28EF" w:rsidRDefault="00E860C9" w:rsidP="00E860C9">
            <w:pPr>
              <w:pStyle w:val="Tabletext"/>
              <w:rPr>
                <w:rStyle w:val="Formentry12ptopunderline"/>
              </w:rPr>
            </w:pPr>
          </w:p>
        </w:tc>
      </w:tr>
      <w:tr w:rsidR="00E860C9" w:rsidRPr="009F713B" w14:paraId="7EDE9D68"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860C9" w:rsidRPr="00334670" w:rsidRDefault="00E860C9" w:rsidP="00E860C9">
            <w:pPr>
              <w:pStyle w:val="TableLeftcolumn"/>
            </w:pPr>
            <w:r w:rsidRPr="00334670">
              <w:t>1.5</w:t>
            </w:r>
          </w:p>
        </w:tc>
        <w:tc>
          <w:tcPr>
            <w:tcW w:w="8200" w:type="dxa"/>
            <w:tcBorders>
              <w:top w:val="nil"/>
              <w:left w:val="nil"/>
              <w:bottom w:val="nil"/>
            </w:tcBorders>
            <w:shd w:val="clear" w:color="000000" w:fill="FFFFFF"/>
            <w:vAlign w:val="center"/>
          </w:tcPr>
          <w:p w14:paraId="04CD95B0" w14:textId="2939BA72" w:rsidR="00E860C9" w:rsidRPr="00E860C9" w:rsidRDefault="00E860C9" w:rsidP="00E860C9">
            <w:pPr>
              <w:pStyle w:val="Tabletext"/>
              <w:rPr>
                <w:rFonts w:cstheme="minorHAnsi"/>
              </w:rPr>
            </w:pPr>
            <w:r w:rsidRPr="00E860C9">
              <w:rPr>
                <w:rFonts w:eastAsia="Times New Roman" w:cstheme="minorHAnsi"/>
                <w:color w:val="333333"/>
                <w:kern w:val="0"/>
                <w14:ligatures w14:val="none"/>
              </w:rPr>
              <w:t>Demonstrate basic robotic programming skills.</w:t>
            </w:r>
          </w:p>
        </w:tc>
        <w:tc>
          <w:tcPr>
            <w:tcW w:w="877" w:type="dxa"/>
            <w:tcBorders>
              <w:top w:val="single" w:sz="8" w:space="0" w:color="auto"/>
              <w:left w:val="nil"/>
              <w:bottom w:val="single" w:sz="8" w:space="0" w:color="auto"/>
            </w:tcBorders>
            <w:vAlign w:val="bottom"/>
          </w:tcPr>
          <w:p w14:paraId="5DF443EC" w14:textId="19538431" w:rsidR="00E860C9" w:rsidRPr="00ED28EF" w:rsidRDefault="00E860C9" w:rsidP="00E860C9">
            <w:pPr>
              <w:pStyle w:val="Tabletext"/>
              <w:rPr>
                <w:rStyle w:val="Formentry12ptopunderline"/>
              </w:rPr>
            </w:pPr>
          </w:p>
        </w:tc>
      </w:tr>
      <w:tr w:rsidR="00E860C9" w:rsidRPr="009F713B" w14:paraId="42DAB5B9" w14:textId="77777777" w:rsidTr="00E860C9">
        <w:tc>
          <w:tcPr>
            <w:tcW w:w="705" w:type="dxa"/>
          </w:tcPr>
          <w:p w14:paraId="2706E2CD" w14:textId="731A588F" w:rsidR="00E860C9" w:rsidRPr="00334670" w:rsidRDefault="00E860C9" w:rsidP="00E860C9">
            <w:pPr>
              <w:pStyle w:val="TableLeftcolumn"/>
            </w:pPr>
            <w:r>
              <w:t>1.6</w:t>
            </w:r>
          </w:p>
        </w:tc>
        <w:tc>
          <w:tcPr>
            <w:tcW w:w="8200" w:type="dxa"/>
            <w:tcBorders>
              <w:top w:val="nil"/>
              <w:left w:val="nil"/>
            </w:tcBorders>
            <w:shd w:val="clear" w:color="000000" w:fill="FFFFFF"/>
            <w:vAlign w:val="center"/>
          </w:tcPr>
          <w:p w14:paraId="4E37965B" w14:textId="0D8F9A7C"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basic and advanced programming skills for basic robotic equipment</w:t>
            </w:r>
          </w:p>
        </w:tc>
        <w:tc>
          <w:tcPr>
            <w:tcW w:w="877" w:type="dxa"/>
            <w:tcBorders>
              <w:top w:val="single" w:sz="8" w:space="0" w:color="auto"/>
              <w:left w:val="nil"/>
              <w:bottom w:val="single" w:sz="8" w:space="0" w:color="auto"/>
            </w:tcBorders>
            <w:vAlign w:val="bottom"/>
          </w:tcPr>
          <w:p w14:paraId="459010A0" w14:textId="77777777" w:rsidR="00E860C9" w:rsidRPr="00ED28EF" w:rsidRDefault="00E860C9" w:rsidP="00E860C9">
            <w:pPr>
              <w:pStyle w:val="Tabletext"/>
              <w:rPr>
                <w:rStyle w:val="Formentry12ptopunderline"/>
              </w:rPr>
            </w:pPr>
          </w:p>
        </w:tc>
      </w:tr>
      <w:tr w:rsidR="00E860C9" w:rsidRPr="009F713B" w14:paraId="59C840A6"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7213EEE0" w14:textId="04D060B7" w:rsidR="00E860C9" w:rsidRPr="00334670" w:rsidRDefault="00E860C9" w:rsidP="00E860C9">
            <w:pPr>
              <w:pStyle w:val="TableLeftcolumn"/>
            </w:pPr>
            <w:r>
              <w:t>1.7</w:t>
            </w:r>
          </w:p>
        </w:tc>
        <w:tc>
          <w:tcPr>
            <w:tcW w:w="8200" w:type="dxa"/>
            <w:tcBorders>
              <w:top w:val="nil"/>
              <w:left w:val="nil"/>
            </w:tcBorders>
            <w:shd w:val="clear" w:color="000000" w:fill="FFFFFF"/>
            <w:vAlign w:val="center"/>
          </w:tcPr>
          <w:p w14:paraId="01BFF560" w14:textId="5926314E"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problem solving and critical thinking skills to troubleshoot robotic equipment</w:t>
            </w:r>
          </w:p>
        </w:tc>
        <w:tc>
          <w:tcPr>
            <w:tcW w:w="877" w:type="dxa"/>
            <w:tcBorders>
              <w:top w:val="single" w:sz="8" w:space="0" w:color="auto"/>
              <w:left w:val="nil"/>
              <w:bottom w:val="single" w:sz="8" w:space="0" w:color="auto"/>
            </w:tcBorders>
            <w:vAlign w:val="bottom"/>
          </w:tcPr>
          <w:p w14:paraId="3C3509DD" w14:textId="77777777" w:rsidR="00E860C9" w:rsidRPr="00ED28EF" w:rsidRDefault="00E860C9" w:rsidP="00E860C9">
            <w:pPr>
              <w:pStyle w:val="Tabletext"/>
              <w:rPr>
                <w:rStyle w:val="Formentry12ptopunderline"/>
              </w:rPr>
            </w:pPr>
          </w:p>
        </w:tc>
      </w:tr>
      <w:tr w:rsidR="00E860C9" w:rsidRPr="009F713B" w14:paraId="1A9E1735" w14:textId="77777777" w:rsidTr="00E860C9">
        <w:tc>
          <w:tcPr>
            <w:tcW w:w="705" w:type="dxa"/>
          </w:tcPr>
          <w:p w14:paraId="5D74AE49" w14:textId="3A4C4DEE" w:rsidR="00E860C9" w:rsidRPr="00334670" w:rsidRDefault="00E860C9" w:rsidP="00E860C9">
            <w:pPr>
              <w:pStyle w:val="TableLeftcolumn"/>
            </w:pPr>
            <w:r>
              <w:t>1.8</w:t>
            </w:r>
          </w:p>
        </w:tc>
        <w:tc>
          <w:tcPr>
            <w:tcW w:w="8200" w:type="dxa"/>
            <w:tcBorders>
              <w:top w:val="nil"/>
              <w:left w:val="nil"/>
            </w:tcBorders>
            <w:shd w:val="clear" w:color="000000" w:fill="FFFFFF"/>
            <w:vAlign w:val="center"/>
          </w:tcPr>
          <w:p w14:paraId="604F0467" w14:textId="293E6843"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the ability to program and manage Programmable Logic Controls for robotic manufacturing processes and advanced work cell integration</w:t>
            </w:r>
          </w:p>
        </w:tc>
        <w:tc>
          <w:tcPr>
            <w:tcW w:w="877" w:type="dxa"/>
            <w:tcBorders>
              <w:top w:val="single" w:sz="8" w:space="0" w:color="auto"/>
              <w:left w:val="nil"/>
              <w:bottom w:val="single" w:sz="8" w:space="0" w:color="auto"/>
            </w:tcBorders>
            <w:vAlign w:val="bottom"/>
          </w:tcPr>
          <w:p w14:paraId="5268D41C" w14:textId="77777777" w:rsidR="00E860C9" w:rsidRPr="00ED28EF" w:rsidRDefault="00E860C9" w:rsidP="00E860C9">
            <w:pPr>
              <w:pStyle w:val="Tabletext"/>
              <w:rPr>
                <w:rStyle w:val="Formentry12ptopunderline"/>
              </w:rPr>
            </w:pPr>
          </w:p>
        </w:tc>
      </w:tr>
      <w:tr w:rsidR="00E860C9" w:rsidRPr="009F713B" w14:paraId="607FAD29" w14:textId="77777777" w:rsidTr="00E860C9">
        <w:trPr>
          <w:cnfStyle w:val="000000100000" w:firstRow="0" w:lastRow="0" w:firstColumn="0" w:lastColumn="0" w:oddVBand="0" w:evenVBand="0" w:oddHBand="1" w:evenHBand="0" w:firstRowFirstColumn="0" w:firstRowLastColumn="0" w:lastRowFirstColumn="0" w:lastRowLastColumn="0"/>
        </w:trPr>
        <w:tc>
          <w:tcPr>
            <w:tcW w:w="705" w:type="dxa"/>
          </w:tcPr>
          <w:p w14:paraId="3A015992" w14:textId="24C56DBA" w:rsidR="00E860C9" w:rsidRPr="00334670" w:rsidRDefault="00E860C9" w:rsidP="00E860C9">
            <w:pPr>
              <w:pStyle w:val="TableLeftcolumn"/>
            </w:pPr>
            <w:r>
              <w:t>1.9</w:t>
            </w:r>
          </w:p>
        </w:tc>
        <w:tc>
          <w:tcPr>
            <w:tcW w:w="8200" w:type="dxa"/>
            <w:tcBorders>
              <w:top w:val="nil"/>
              <w:left w:val="nil"/>
            </w:tcBorders>
            <w:shd w:val="clear" w:color="000000" w:fill="FFFFFF"/>
            <w:vAlign w:val="center"/>
          </w:tcPr>
          <w:p w14:paraId="60D612E0" w14:textId="5A328D88" w:rsidR="00E860C9" w:rsidRPr="00E860C9" w:rsidRDefault="00E860C9" w:rsidP="00E860C9">
            <w:pPr>
              <w:pStyle w:val="Tabletext"/>
              <w:rPr>
                <w:rFonts w:eastAsia="Times New Roman" w:cstheme="minorHAnsi"/>
                <w:color w:val="333333"/>
                <w:kern w:val="0"/>
                <w14:ligatures w14:val="none"/>
              </w:rPr>
            </w:pPr>
            <w:r w:rsidRPr="00E860C9">
              <w:rPr>
                <w:rFonts w:eastAsia="Times New Roman" w:cstheme="minorHAnsi"/>
                <w:color w:val="333333"/>
                <w:kern w:val="0"/>
                <w14:ligatures w14:val="none"/>
              </w:rPr>
              <w:t>Demonstrate maintenance and support techniques for robotics equipment</w:t>
            </w:r>
          </w:p>
        </w:tc>
        <w:tc>
          <w:tcPr>
            <w:tcW w:w="877" w:type="dxa"/>
            <w:tcBorders>
              <w:top w:val="single" w:sz="8" w:space="0" w:color="auto"/>
              <w:left w:val="nil"/>
              <w:bottom w:val="single" w:sz="8" w:space="0" w:color="auto"/>
            </w:tcBorders>
            <w:vAlign w:val="bottom"/>
          </w:tcPr>
          <w:p w14:paraId="0F9EF73E" w14:textId="77777777" w:rsidR="00E860C9" w:rsidRPr="00ED28EF" w:rsidRDefault="00E860C9" w:rsidP="00E860C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C92C103" w14:textId="77777777" w:rsidR="004E0952" w:rsidRDefault="004E0952" w:rsidP="00C41189">
      <w:pPr>
        <w:pStyle w:val="NoSpacing"/>
      </w:pPr>
    </w:p>
    <w:p w14:paraId="1E4B9E87" w14:textId="77777777" w:rsidR="00E860C9" w:rsidRDefault="00E860C9" w:rsidP="00C41189">
      <w:pPr>
        <w:pStyle w:val="NoSpacing"/>
      </w:pPr>
    </w:p>
    <w:p w14:paraId="776AB966" w14:textId="77777777" w:rsidR="00E860C9" w:rsidRDefault="00E860C9" w:rsidP="00C41189">
      <w:pPr>
        <w:pStyle w:val="NoSpacing"/>
      </w:pPr>
    </w:p>
    <w:p w14:paraId="39B65131" w14:textId="77777777" w:rsidR="00E860C9" w:rsidRDefault="00E860C9" w:rsidP="00C41189">
      <w:pPr>
        <w:pStyle w:val="NoSpacing"/>
      </w:pPr>
    </w:p>
    <w:p w14:paraId="5A41C501" w14:textId="77777777" w:rsidR="00E860C9" w:rsidRDefault="00E860C9" w:rsidP="00C41189">
      <w:pPr>
        <w:pStyle w:val="NoSpacing"/>
      </w:pPr>
    </w:p>
    <w:p w14:paraId="4701659C" w14:textId="77777777" w:rsidR="00E860C9" w:rsidRDefault="00E860C9" w:rsidP="00C41189">
      <w:pPr>
        <w:pStyle w:val="NoSpacing"/>
      </w:pPr>
    </w:p>
    <w:p w14:paraId="7273529E" w14:textId="5A3C0DEE" w:rsidR="00E860C9" w:rsidRDefault="00E860C9" w:rsidP="00C41189">
      <w:pPr>
        <w:pStyle w:val="NoSpacing"/>
        <w:sectPr w:rsidR="00E860C9"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688B7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7E1F0C"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C92047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B68CF">
      <w:rPr>
        <w:noProof/>
      </w:rPr>
      <w:t>November 21,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D5C634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860C9">
      <w:rPr>
        <w:rStyle w:val="Strong"/>
      </w:rPr>
      <w:t>Robotics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B68CF">
      <w:rPr>
        <w:rStyle w:val="Strong"/>
      </w:rPr>
      <w:t>39009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2669D45"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50AF"/>
    <w:rsid w:val="002F76E2"/>
    <w:rsid w:val="00316F97"/>
    <w:rsid w:val="00334670"/>
    <w:rsid w:val="00383E0B"/>
    <w:rsid w:val="003962B7"/>
    <w:rsid w:val="003A5603"/>
    <w:rsid w:val="003B68CF"/>
    <w:rsid w:val="003D46F7"/>
    <w:rsid w:val="003F2990"/>
    <w:rsid w:val="003F6779"/>
    <w:rsid w:val="00423058"/>
    <w:rsid w:val="004E0952"/>
    <w:rsid w:val="004F79E8"/>
    <w:rsid w:val="00511B2C"/>
    <w:rsid w:val="005A3208"/>
    <w:rsid w:val="006222D6"/>
    <w:rsid w:val="006604AD"/>
    <w:rsid w:val="006D77DE"/>
    <w:rsid w:val="007039C1"/>
    <w:rsid w:val="00770D8B"/>
    <w:rsid w:val="00830497"/>
    <w:rsid w:val="00866115"/>
    <w:rsid w:val="008C1120"/>
    <w:rsid w:val="00906D59"/>
    <w:rsid w:val="0091155A"/>
    <w:rsid w:val="00923587"/>
    <w:rsid w:val="00940A3A"/>
    <w:rsid w:val="009B503E"/>
    <w:rsid w:val="009C4EE4"/>
    <w:rsid w:val="009F713B"/>
    <w:rsid w:val="00A04D82"/>
    <w:rsid w:val="00A46B8D"/>
    <w:rsid w:val="00A67D7F"/>
    <w:rsid w:val="00A75AB0"/>
    <w:rsid w:val="00A77F13"/>
    <w:rsid w:val="00A934AD"/>
    <w:rsid w:val="00AA405E"/>
    <w:rsid w:val="00AB186E"/>
    <w:rsid w:val="00B30998"/>
    <w:rsid w:val="00B7483E"/>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60C9"/>
    <w:rsid w:val="00EA1143"/>
    <w:rsid w:val="00EB487C"/>
    <w:rsid w:val="00EC4CBE"/>
    <w:rsid w:val="00ED28EF"/>
    <w:rsid w:val="00F00245"/>
    <w:rsid w:val="00F67870"/>
    <w:rsid w:val="00F86D0D"/>
    <w:rsid w:val="00FA31C7"/>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A3208"/>
    <w:rsid w:val="006604AD"/>
    <w:rsid w:val="0091155A"/>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Robotics II</vt:lpstr>
    </vt:vector>
  </TitlesOfParts>
  <Company>Kansas State Department of Education</Company>
  <LinksUpToDate>false</LinksUpToDate>
  <CharactersWithSpaces>3253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 II</dc:title>
  <dc:subject>39009</dc:subject>
  <dc:creator>Cheryl Franklin</dc:creator>
  <cp:keywords/>
  <dc:description>0.5</dc:description>
  <cp:lastModifiedBy>Barbara A. Bahm</cp:lastModifiedBy>
  <cp:revision>7</cp:revision>
  <cp:lastPrinted>2023-05-25T21:45:00Z</cp:lastPrinted>
  <dcterms:created xsi:type="dcterms:W3CDTF">2023-12-18T15:17:00Z</dcterms:created>
  <dcterms:modified xsi:type="dcterms:W3CDTF">2024-11-21T15:32:00Z</dcterms:modified>
  <cp:category/>
</cp:coreProperties>
</file>